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6CC9" w:rsidRPr="00370679" w:rsidRDefault="00DD6CC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DD6CC9" w:rsidRPr="00370679" w:rsidTr="005F2F02">
        <w:tc>
          <w:tcPr>
            <w:tcW w:w="10173" w:type="dxa"/>
            <w:gridSpan w:val="19"/>
          </w:tcPr>
          <w:p w:rsidR="00125A49" w:rsidRPr="00370679" w:rsidRDefault="00125A4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D6CC9" w:rsidRPr="00370679" w:rsidRDefault="004A24DF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DD6CC9" w:rsidRPr="00370679" w:rsidTr="005F2F02">
        <w:tc>
          <w:tcPr>
            <w:tcW w:w="10173" w:type="dxa"/>
            <w:gridSpan w:val="19"/>
          </w:tcPr>
          <w:p w:rsidR="00DD6CC9" w:rsidRPr="00370679" w:rsidRDefault="004A24DF" w:rsidP="00C002E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D6CC9" w:rsidRPr="00370679" w:rsidTr="005F2F02">
        <w:tc>
          <w:tcPr>
            <w:tcW w:w="10173" w:type="dxa"/>
            <w:gridSpan w:val="19"/>
            <w:tcBorders>
              <w:bottom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DD6CC9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3227" w:type="dxa"/>
            <w:gridSpan w:val="8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37067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4361" w:type="dxa"/>
            <w:gridSpan w:val="11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2994" w:type="dxa"/>
            <w:gridSpan w:val="7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959" w:type="dxa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212180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1038" w:type="dxa"/>
            <w:gridSpan w:val="2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D6CC9" w:rsidRPr="00370679" w:rsidRDefault="00DD6CC9" w:rsidP="00DE4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370679"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4219" w:type="dxa"/>
            <w:gridSpan w:val="10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DD6CC9" w:rsidRPr="00370679" w:rsidRDefault="00DD6CC9" w:rsidP="0037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370679"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преподавания правоведения</w:t>
            </w:r>
            <w:r w:rsidR="00DE4B1A"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6CC9" w:rsidRPr="00370679" w:rsidTr="005F2F02">
        <w:tc>
          <w:tcPr>
            <w:tcW w:w="10173" w:type="dxa"/>
            <w:gridSpan w:val="19"/>
          </w:tcPr>
          <w:p w:rsidR="00C002E9" w:rsidRPr="00370679" w:rsidRDefault="00C002E9" w:rsidP="00C00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</w:t>
            </w:r>
          </w:p>
          <w:p w:rsidR="00DE4B1A" w:rsidRPr="00370679" w:rsidRDefault="00DE4B1A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5F2F02">
        <w:tc>
          <w:tcPr>
            <w:tcW w:w="10173" w:type="dxa"/>
            <w:gridSpan w:val="19"/>
          </w:tcPr>
          <w:p w:rsidR="00370679" w:rsidRPr="00370679" w:rsidRDefault="00370679" w:rsidP="00370679">
            <w:pPr>
              <w:numPr>
                <w:ilvl w:val="0"/>
                <w:numId w:val="28"/>
              </w:numPr>
              <w:spacing w:after="0" w:line="240" w:lineRule="auto"/>
              <w:ind w:left="656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Методика преподавания учебных дисциплин. </w:t>
            </w:r>
          </w:p>
        </w:tc>
      </w:tr>
      <w:tr w:rsidR="00370679" w:rsidRPr="00370679" w:rsidTr="005F2F02">
        <w:tc>
          <w:tcPr>
            <w:tcW w:w="10173" w:type="dxa"/>
            <w:gridSpan w:val="19"/>
          </w:tcPr>
          <w:p w:rsidR="00370679" w:rsidRPr="00370679" w:rsidRDefault="00370679" w:rsidP="00370679">
            <w:pPr>
              <w:numPr>
                <w:ilvl w:val="0"/>
                <w:numId w:val="28"/>
              </w:numPr>
              <w:spacing w:after="0" w:line="240" w:lineRule="auto"/>
              <w:ind w:left="656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Профессионально-квалификационные характеристики и государственные стандарты образования. </w:t>
            </w:r>
          </w:p>
        </w:tc>
      </w:tr>
      <w:tr w:rsidR="00DD6CC9" w:rsidRPr="00370679" w:rsidTr="005F2F02">
        <w:tc>
          <w:tcPr>
            <w:tcW w:w="10173" w:type="dxa"/>
            <w:gridSpan w:val="19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6CC9" w:rsidRPr="00370679" w:rsidTr="005F2F02">
        <w:tc>
          <w:tcPr>
            <w:tcW w:w="10173" w:type="dxa"/>
            <w:gridSpan w:val="19"/>
          </w:tcPr>
          <w:p w:rsidR="00DD6CC9" w:rsidRPr="00370679" w:rsidRDefault="00DD6CC9" w:rsidP="00DE4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Утверждено на заседании кафедры </w:t>
            </w:r>
            <w:r w:rsidR="00DE4B1A"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риспруденции</w:t>
            </w:r>
          </w:p>
        </w:tc>
      </w:tr>
      <w:tr w:rsidR="00DD6CC9" w:rsidRPr="00370679" w:rsidTr="005F2F02">
        <w:tc>
          <w:tcPr>
            <w:tcW w:w="10173" w:type="dxa"/>
            <w:gridSpan w:val="19"/>
            <w:tcBorders>
              <w:bottom w:val="nil"/>
            </w:tcBorders>
          </w:tcPr>
          <w:p w:rsidR="00DD6CC9" w:rsidRPr="00370679" w:rsidRDefault="00DD6CC9" w:rsidP="00212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D6CC9" w:rsidRPr="00370679" w:rsidTr="005F2F02">
        <w:tc>
          <w:tcPr>
            <w:tcW w:w="1844" w:type="dxa"/>
            <w:gridSpan w:val="4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D6CC9" w:rsidRPr="00370679" w:rsidRDefault="00212180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DD6CC9" w:rsidRPr="00370679" w:rsidTr="005F2F02">
        <w:tc>
          <w:tcPr>
            <w:tcW w:w="1844" w:type="dxa"/>
            <w:gridSpan w:val="4"/>
            <w:tcBorders>
              <w:right w:val="nil"/>
            </w:tcBorders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D6CC9" w:rsidRPr="00370679" w:rsidRDefault="00DD6CC9" w:rsidP="00C00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CC9" w:rsidRPr="00370679" w:rsidRDefault="00DD6CC9" w:rsidP="00C002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57A0" w:rsidRPr="00370679" w:rsidRDefault="00CF57A0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81A" w:rsidRPr="00370679" w:rsidRDefault="00D6481A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81A" w:rsidRPr="00370679" w:rsidRDefault="00D6481A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D6481A" w:rsidRPr="00370679" w:rsidTr="005F2F02">
        <w:tc>
          <w:tcPr>
            <w:tcW w:w="10173" w:type="dxa"/>
            <w:gridSpan w:val="19"/>
          </w:tcPr>
          <w:p w:rsidR="00D6481A" w:rsidRPr="00370679" w:rsidRDefault="004A24DF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D6481A" w:rsidRPr="00370679" w:rsidTr="005F2F02">
        <w:tc>
          <w:tcPr>
            <w:tcW w:w="10173" w:type="dxa"/>
            <w:gridSpan w:val="19"/>
          </w:tcPr>
          <w:p w:rsidR="00D6481A" w:rsidRPr="00370679" w:rsidRDefault="004A24DF" w:rsidP="005F2F02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6481A" w:rsidRPr="00370679" w:rsidTr="005F2F02">
        <w:tc>
          <w:tcPr>
            <w:tcW w:w="10173" w:type="dxa"/>
            <w:gridSpan w:val="19"/>
            <w:tcBorders>
              <w:bottom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D6481A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1384" w:type="dxa"/>
            <w:gridSpan w:val="3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3227" w:type="dxa"/>
            <w:gridSpan w:val="8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370679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4361" w:type="dxa"/>
            <w:gridSpan w:val="11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2994" w:type="dxa"/>
            <w:gridSpan w:val="7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959" w:type="dxa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212180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1038" w:type="dxa"/>
            <w:gridSpan w:val="2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6481A" w:rsidRPr="00370679" w:rsidRDefault="00212180" w:rsidP="0037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="00370679"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4219" w:type="dxa"/>
            <w:gridSpan w:val="10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D6481A" w:rsidRPr="00370679" w:rsidRDefault="00D6481A" w:rsidP="0037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="00370679"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преподавания правоведения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6481A" w:rsidRPr="00370679" w:rsidTr="005F2F02">
        <w:tc>
          <w:tcPr>
            <w:tcW w:w="10173" w:type="dxa"/>
            <w:gridSpan w:val="19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2</w:t>
            </w:r>
          </w:p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5F2F02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Гносеологическое содержание методики как науки. </w:t>
            </w:r>
          </w:p>
        </w:tc>
      </w:tr>
      <w:tr w:rsidR="00370679" w:rsidRPr="00370679" w:rsidTr="00D6481A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Основные принципы методики. </w:t>
            </w:r>
          </w:p>
        </w:tc>
      </w:tr>
      <w:tr w:rsidR="00D6481A" w:rsidRPr="00370679" w:rsidTr="005F2F02">
        <w:tc>
          <w:tcPr>
            <w:tcW w:w="10173" w:type="dxa"/>
            <w:gridSpan w:val="19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481A" w:rsidRPr="00370679" w:rsidTr="005F2F02">
        <w:tc>
          <w:tcPr>
            <w:tcW w:w="10173" w:type="dxa"/>
            <w:gridSpan w:val="19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D6481A" w:rsidRPr="00370679" w:rsidTr="005F2F02">
        <w:tc>
          <w:tcPr>
            <w:tcW w:w="10173" w:type="dxa"/>
            <w:gridSpan w:val="19"/>
            <w:tcBorders>
              <w:bottom w:val="nil"/>
            </w:tcBorders>
          </w:tcPr>
          <w:p w:rsidR="00D6481A" w:rsidRPr="00370679" w:rsidRDefault="00D6481A" w:rsidP="00212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D6481A" w:rsidRPr="00370679" w:rsidTr="005F2F02">
        <w:tc>
          <w:tcPr>
            <w:tcW w:w="1844" w:type="dxa"/>
            <w:gridSpan w:val="4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6481A" w:rsidRPr="00370679" w:rsidRDefault="00D6481A" w:rsidP="00212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Е.</w:t>
            </w:r>
            <w:r w:rsidR="00212180"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12180"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D6481A" w:rsidRPr="00370679" w:rsidTr="005F2F02">
        <w:tc>
          <w:tcPr>
            <w:tcW w:w="1844" w:type="dxa"/>
            <w:gridSpan w:val="4"/>
            <w:tcBorders>
              <w:right w:val="nil"/>
            </w:tcBorders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D6481A" w:rsidRPr="00370679" w:rsidRDefault="00D6481A" w:rsidP="005F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D6CC9" w:rsidRPr="00370679" w:rsidRDefault="00DD6CC9" w:rsidP="00C002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CC9" w:rsidRPr="00370679" w:rsidRDefault="00DD6CC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3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Структурный и функциональный аспекты учебного процесса.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Формирование правовой культуры личности.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4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Правовые знания: социокультурный и методический аспект.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Феномен правового знания.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5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Моральная концепция содержания правовых знаний.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Система методического обеспечения учебного процесса.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6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Типология учебников по правоведению.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Основные методы преподавания правоведения в вузе.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7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Критерии педагогического мастерства.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Формирование типа мышления и мотивация студентов.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8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Принципы проблемного и модульного преподавания правоведения.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Методический потенциал проблемных ситуаций и учебных проблем.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9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Методика подготовки и проведения лекций и семинаров по правоведению.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Роль и функции лекции в учебно-воспитательном процессе.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10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4A24DF" w:rsidTr="00DB177C">
        <w:tc>
          <w:tcPr>
            <w:tcW w:w="10173" w:type="dxa"/>
            <w:gridSpan w:val="19"/>
          </w:tcPr>
          <w:p w:rsidR="00370679" w:rsidRPr="004A24DF" w:rsidRDefault="00370679" w:rsidP="00DB177C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>Государственный строй Древней Руси (</w:t>
            </w:r>
            <w:r w:rsidRPr="004A2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A2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 xml:space="preserve"> вв.). </w:t>
            </w:r>
          </w:p>
        </w:tc>
      </w:tr>
      <w:tr w:rsidR="00370679" w:rsidRPr="004A24DF" w:rsidTr="00DB177C">
        <w:trPr>
          <w:trHeight w:val="80"/>
        </w:trPr>
        <w:tc>
          <w:tcPr>
            <w:tcW w:w="10173" w:type="dxa"/>
            <w:gridSpan w:val="19"/>
          </w:tcPr>
          <w:p w:rsidR="00370679" w:rsidRPr="004A24DF" w:rsidRDefault="00370679" w:rsidP="00DB177C">
            <w:pPr>
              <w:widowControl w:val="0"/>
              <w:numPr>
                <w:ilvl w:val="0"/>
                <w:numId w:val="2"/>
              </w:numPr>
              <w:tabs>
                <w:tab w:val="left" w:pos="567"/>
                <w:tab w:val="left" w:pos="1134"/>
              </w:tabs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>Общественный строй Древней Руси (</w:t>
            </w:r>
            <w:r w:rsidRPr="004A2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A24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4A24DF">
              <w:rPr>
                <w:rFonts w:ascii="Times New Roman" w:hAnsi="Times New Roman" w:cs="Times New Roman"/>
                <w:sz w:val="24"/>
                <w:szCs w:val="24"/>
              </w:rPr>
              <w:t xml:space="preserve"> вв.).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11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Виды учебно-программных лекций.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Творческой аспект лекции.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12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Структура лекции.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План и сценарий лекции по правоведению.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13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Структура свободного времени и СРС.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Основные формы СРС при изучении правоведения.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14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Методическое обеспечение СРС.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Методическое содержание контроля в курсе правоведение.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15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Функции и содержание контроля.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Основные типы, формы и уровни контроля в учебном процессе.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79"/>
        <w:gridCol w:w="346"/>
        <w:gridCol w:w="460"/>
        <w:gridCol w:w="461"/>
        <w:gridCol w:w="461"/>
        <w:gridCol w:w="228"/>
        <w:gridCol w:w="233"/>
        <w:gridCol w:w="283"/>
        <w:gridCol w:w="709"/>
        <w:gridCol w:w="142"/>
        <w:gridCol w:w="239"/>
        <w:gridCol w:w="611"/>
        <w:gridCol w:w="1680"/>
        <w:gridCol w:w="502"/>
        <w:gridCol w:w="653"/>
        <w:gridCol w:w="189"/>
        <w:gridCol w:w="143"/>
        <w:gridCol w:w="1795"/>
      </w:tblGrid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Федеральное государственное бюджетное образовательное учреждение высшего образования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4A24DF" w:rsidP="00DB177C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«ДОНБАССКАЯ АГРАРНАЯ АКАДЕМИЯ»</w:t>
            </w: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Факультет</w:t>
            </w:r>
          </w:p>
        </w:tc>
        <w:tc>
          <w:tcPr>
            <w:tcW w:w="6009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Экономико-правовой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Кафедра</w:t>
            </w:r>
          </w:p>
        </w:tc>
        <w:tc>
          <w:tcPr>
            <w:tcW w:w="60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Юриспруденции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384" w:type="dxa"/>
            <w:gridSpan w:val="3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3227" w:type="dxa"/>
            <w:gridSpan w:val="8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Образовательная программа</w:t>
            </w:r>
          </w:p>
        </w:tc>
        <w:tc>
          <w:tcPr>
            <w:tcW w:w="4166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магистратура</w:t>
            </w: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361" w:type="dxa"/>
            <w:gridSpan w:val="11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подготовки/специальность</w:t>
            </w:r>
          </w:p>
        </w:tc>
        <w:tc>
          <w:tcPr>
            <w:tcW w:w="3874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40.03.01 - Юриспруденция</w:t>
            </w:r>
          </w:p>
        </w:tc>
        <w:tc>
          <w:tcPr>
            <w:tcW w:w="1938" w:type="dxa"/>
            <w:gridSpan w:val="2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2994" w:type="dxa"/>
            <w:gridSpan w:val="7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Профиль/специализация</w:t>
            </w:r>
          </w:p>
        </w:tc>
        <w:tc>
          <w:tcPr>
            <w:tcW w:w="5384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left w:val="nil"/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959" w:type="dxa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885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38" w:type="dxa"/>
            <w:gridSpan w:val="2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Семестр</w:t>
            </w:r>
          </w:p>
        </w:tc>
        <w:tc>
          <w:tcPr>
            <w:tcW w:w="8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4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2" w:type="dxa"/>
            <w:gridSpan w:val="2"/>
            <w:tcBorders>
              <w:left w:val="nil"/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gridSpan w:val="4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4219" w:type="dxa"/>
            <w:gridSpan w:val="10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дисциплина</w:t>
            </w:r>
          </w:p>
        </w:tc>
        <w:tc>
          <w:tcPr>
            <w:tcW w:w="5954" w:type="dxa"/>
            <w:gridSpan w:val="9"/>
            <w:tcBorders>
              <w:lef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3706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Методика преподавания правоведения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ЭКЗАМЕНАЦИОННЫЙ БИЛЕТ № 16</w:t>
            </w:r>
          </w:p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Экзамен: подготовка, формы, эффективность. </w:t>
            </w:r>
          </w:p>
        </w:tc>
      </w:tr>
      <w:tr w:rsidR="00370679" w:rsidRPr="00370679" w:rsidTr="00DB177C">
        <w:trPr>
          <w:trHeight w:val="80"/>
        </w:trPr>
        <w:tc>
          <w:tcPr>
            <w:tcW w:w="10173" w:type="dxa"/>
            <w:gridSpan w:val="19"/>
          </w:tcPr>
          <w:p w:rsidR="00370679" w:rsidRPr="00370679" w:rsidRDefault="00370679" w:rsidP="00370679">
            <w:pPr>
              <w:pStyle w:val="a5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0679">
              <w:rPr>
                <w:rFonts w:ascii="Times New Roman" w:hAnsi="Times New Roman" w:cs="Times New Roman"/>
              </w:rPr>
              <w:t xml:space="preserve">Зачет: подготовка, формы, требования, эффективность. </w:t>
            </w: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70679" w:rsidRPr="00370679" w:rsidTr="00DB177C">
        <w:tc>
          <w:tcPr>
            <w:tcW w:w="10173" w:type="dxa"/>
            <w:gridSpan w:val="19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Утверждено на заседании кафедры юриспруденции</w:t>
            </w:r>
          </w:p>
        </w:tc>
      </w:tr>
      <w:tr w:rsidR="00370679" w:rsidRPr="00370679" w:rsidTr="00DB177C">
        <w:tc>
          <w:tcPr>
            <w:tcW w:w="10173" w:type="dxa"/>
            <w:gridSpan w:val="19"/>
            <w:tcBorders>
              <w:bottom w:val="nil"/>
            </w:tcBorders>
          </w:tcPr>
          <w:p w:rsidR="00370679" w:rsidRPr="00370679" w:rsidRDefault="00370679" w:rsidP="00DB1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___ от «___» ___________ </w:t>
            </w:r>
            <w:r w:rsidR="004A24DF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Зав. кафедрой</w:t>
            </w:r>
          </w:p>
        </w:tc>
        <w:tc>
          <w:tcPr>
            <w:tcW w:w="1383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5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И.М. Лукина </w:t>
            </w: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Экзаменатор</w:t>
            </w:r>
          </w:p>
        </w:tc>
        <w:tc>
          <w:tcPr>
            <w:tcW w:w="115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Е.С. </w:t>
            </w:r>
            <w:proofErr w:type="spellStart"/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Терзи</w:t>
            </w:r>
            <w:proofErr w:type="spellEnd"/>
          </w:p>
        </w:tc>
      </w:tr>
      <w:tr w:rsidR="00370679" w:rsidRPr="00370679" w:rsidTr="00DB177C">
        <w:tc>
          <w:tcPr>
            <w:tcW w:w="1844" w:type="dxa"/>
            <w:gridSpan w:val="4"/>
            <w:tcBorders>
              <w:right w:val="nil"/>
            </w:tcBorders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37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67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27" w:type="dxa"/>
            <w:gridSpan w:val="3"/>
            <w:tcBorders>
              <w:left w:val="nil"/>
            </w:tcBorders>
            <w:shd w:val="clear" w:color="auto" w:fill="auto"/>
          </w:tcPr>
          <w:p w:rsidR="00370679" w:rsidRPr="00370679" w:rsidRDefault="00370679" w:rsidP="00DB17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0679" w:rsidRPr="00370679" w:rsidRDefault="00370679" w:rsidP="003706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679" w:rsidRPr="00370679" w:rsidRDefault="00370679" w:rsidP="003706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70679" w:rsidRPr="00370679" w:rsidRDefault="00370679" w:rsidP="00C00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70679" w:rsidRPr="00370679" w:rsidSect="00DE4B1A">
      <w:pgSz w:w="11906" w:h="16838"/>
      <w:pgMar w:top="709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564E7"/>
    <w:multiLevelType w:val="hybridMultilevel"/>
    <w:tmpl w:val="45F64356"/>
    <w:lvl w:ilvl="0" w:tplc="BD24865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2005E0"/>
    <w:multiLevelType w:val="hybridMultilevel"/>
    <w:tmpl w:val="23B8B260"/>
    <w:lvl w:ilvl="0" w:tplc="4FD2B01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2545F07"/>
    <w:multiLevelType w:val="hybridMultilevel"/>
    <w:tmpl w:val="68142712"/>
    <w:lvl w:ilvl="0" w:tplc="EA3A535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756FD3"/>
    <w:multiLevelType w:val="hybridMultilevel"/>
    <w:tmpl w:val="1C54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06570"/>
    <w:multiLevelType w:val="hybridMultilevel"/>
    <w:tmpl w:val="3BC6A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06738"/>
    <w:multiLevelType w:val="hybridMultilevel"/>
    <w:tmpl w:val="4570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A7B4D"/>
    <w:multiLevelType w:val="hybridMultilevel"/>
    <w:tmpl w:val="54223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471D1"/>
    <w:multiLevelType w:val="hybridMultilevel"/>
    <w:tmpl w:val="5948A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A074A"/>
    <w:multiLevelType w:val="hybridMultilevel"/>
    <w:tmpl w:val="FD52CC24"/>
    <w:lvl w:ilvl="0" w:tplc="65D0670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3FE0FDF"/>
    <w:multiLevelType w:val="hybridMultilevel"/>
    <w:tmpl w:val="F7A40260"/>
    <w:lvl w:ilvl="0" w:tplc="D22A45C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49A501D"/>
    <w:multiLevelType w:val="hybridMultilevel"/>
    <w:tmpl w:val="E01671A2"/>
    <w:lvl w:ilvl="0" w:tplc="69E04D4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9038F7"/>
    <w:multiLevelType w:val="hybridMultilevel"/>
    <w:tmpl w:val="FDE04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84DA1"/>
    <w:multiLevelType w:val="hybridMultilevel"/>
    <w:tmpl w:val="3A984C1C"/>
    <w:lvl w:ilvl="0" w:tplc="B37C53B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F337E76"/>
    <w:multiLevelType w:val="hybridMultilevel"/>
    <w:tmpl w:val="01D6D484"/>
    <w:lvl w:ilvl="0" w:tplc="F038368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4560676"/>
    <w:multiLevelType w:val="singleLevel"/>
    <w:tmpl w:val="6750F24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i w:val="0"/>
        <w:sz w:val="28"/>
      </w:rPr>
    </w:lvl>
  </w:abstractNum>
  <w:abstractNum w:abstractNumId="15" w15:restartNumberingAfterBreak="0">
    <w:nsid w:val="3BB8495F"/>
    <w:multiLevelType w:val="hybridMultilevel"/>
    <w:tmpl w:val="C23CECCC"/>
    <w:lvl w:ilvl="0" w:tplc="CA3A9C6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CFA0329"/>
    <w:multiLevelType w:val="hybridMultilevel"/>
    <w:tmpl w:val="5CB28240"/>
    <w:lvl w:ilvl="0" w:tplc="B248FC0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F544CA7"/>
    <w:multiLevelType w:val="hybridMultilevel"/>
    <w:tmpl w:val="640C8AF0"/>
    <w:lvl w:ilvl="0" w:tplc="E8CC656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F5A2E22"/>
    <w:multiLevelType w:val="hybridMultilevel"/>
    <w:tmpl w:val="DF2C2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739C9"/>
    <w:multiLevelType w:val="hybridMultilevel"/>
    <w:tmpl w:val="EF681A18"/>
    <w:lvl w:ilvl="0" w:tplc="66DA2CB2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1CB5AFC"/>
    <w:multiLevelType w:val="hybridMultilevel"/>
    <w:tmpl w:val="0EC62FBE"/>
    <w:lvl w:ilvl="0" w:tplc="DE946DE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532CCD"/>
    <w:multiLevelType w:val="hybridMultilevel"/>
    <w:tmpl w:val="0FAECFEE"/>
    <w:lvl w:ilvl="0" w:tplc="7D70AED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7541F66"/>
    <w:multiLevelType w:val="hybridMultilevel"/>
    <w:tmpl w:val="78A4CC92"/>
    <w:lvl w:ilvl="0" w:tplc="C1E0291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8FD4D04"/>
    <w:multiLevelType w:val="hybridMultilevel"/>
    <w:tmpl w:val="4110689A"/>
    <w:lvl w:ilvl="0" w:tplc="B7BAC86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536A91"/>
    <w:multiLevelType w:val="hybridMultilevel"/>
    <w:tmpl w:val="5DE21360"/>
    <w:lvl w:ilvl="0" w:tplc="3230EB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DA57307"/>
    <w:multiLevelType w:val="hybridMultilevel"/>
    <w:tmpl w:val="F8DEF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70F8D"/>
    <w:multiLevelType w:val="hybridMultilevel"/>
    <w:tmpl w:val="D19AB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1749AB"/>
    <w:multiLevelType w:val="hybridMultilevel"/>
    <w:tmpl w:val="CB8A02CA"/>
    <w:lvl w:ilvl="0" w:tplc="222E986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72A1DFE"/>
    <w:multiLevelType w:val="hybridMultilevel"/>
    <w:tmpl w:val="0B3C5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F11EE"/>
    <w:multiLevelType w:val="hybridMultilevel"/>
    <w:tmpl w:val="DA72FF70"/>
    <w:lvl w:ilvl="0" w:tplc="5EAA385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61106C"/>
    <w:multiLevelType w:val="hybridMultilevel"/>
    <w:tmpl w:val="9084AA52"/>
    <w:lvl w:ilvl="0" w:tplc="6494F43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39E723F"/>
    <w:multiLevelType w:val="hybridMultilevel"/>
    <w:tmpl w:val="141CC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B5BDD"/>
    <w:multiLevelType w:val="hybridMultilevel"/>
    <w:tmpl w:val="7E308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C73AE"/>
    <w:multiLevelType w:val="hybridMultilevel"/>
    <w:tmpl w:val="DA266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4F3E18"/>
    <w:multiLevelType w:val="hybridMultilevel"/>
    <w:tmpl w:val="EF2A9D88"/>
    <w:lvl w:ilvl="0" w:tplc="BCCC879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02617E"/>
    <w:multiLevelType w:val="hybridMultilevel"/>
    <w:tmpl w:val="FC725A16"/>
    <w:lvl w:ilvl="0" w:tplc="B7A60D5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4C146A"/>
    <w:multiLevelType w:val="hybridMultilevel"/>
    <w:tmpl w:val="F50EA972"/>
    <w:lvl w:ilvl="0" w:tplc="F898781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E8827CF"/>
    <w:multiLevelType w:val="hybridMultilevel"/>
    <w:tmpl w:val="B4DAA66A"/>
    <w:lvl w:ilvl="0" w:tplc="6492A53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2D65D06"/>
    <w:multiLevelType w:val="multilevel"/>
    <w:tmpl w:val="0FEC5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FB39E4"/>
    <w:multiLevelType w:val="hybridMultilevel"/>
    <w:tmpl w:val="32183D5C"/>
    <w:lvl w:ilvl="0" w:tplc="0240BBB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5477177"/>
    <w:multiLevelType w:val="singleLevel"/>
    <w:tmpl w:val="CAA0E5C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41" w15:restartNumberingAfterBreak="0">
    <w:nsid w:val="79174835"/>
    <w:multiLevelType w:val="hybridMultilevel"/>
    <w:tmpl w:val="6F50E6E4"/>
    <w:lvl w:ilvl="0" w:tplc="CCD0F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  <w:lvlOverride w:ilvl="0">
      <w:startOverride w:val="1"/>
    </w:lvlOverride>
  </w:num>
  <w:num w:numId="2">
    <w:abstractNumId w:val="27"/>
  </w:num>
  <w:num w:numId="3">
    <w:abstractNumId w:val="21"/>
  </w:num>
  <w:num w:numId="4">
    <w:abstractNumId w:val="20"/>
  </w:num>
  <w:num w:numId="5">
    <w:abstractNumId w:val="29"/>
  </w:num>
  <w:num w:numId="6">
    <w:abstractNumId w:val="8"/>
  </w:num>
  <w:num w:numId="7">
    <w:abstractNumId w:val="13"/>
  </w:num>
  <w:num w:numId="8">
    <w:abstractNumId w:val="34"/>
  </w:num>
  <w:num w:numId="9">
    <w:abstractNumId w:val="1"/>
  </w:num>
  <w:num w:numId="10">
    <w:abstractNumId w:val="16"/>
  </w:num>
  <w:num w:numId="11">
    <w:abstractNumId w:val="0"/>
  </w:num>
  <w:num w:numId="12">
    <w:abstractNumId w:val="9"/>
  </w:num>
  <w:num w:numId="13">
    <w:abstractNumId w:val="19"/>
  </w:num>
  <w:num w:numId="14">
    <w:abstractNumId w:val="17"/>
  </w:num>
  <w:num w:numId="15">
    <w:abstractNumId w:val="2"/>
  </w:num>
  <w:num w:numId="16">
    <w:abstractNumId w:val="12"/>
  </w:num>
  <w:num w:numId="17">
    <w:abstractNumId w:val="39"/>
  </w:num>
  <w:num w:numId="18">
    <w:abstractNumId w:val="37"/>
  </w:num>
  <w:num w:numId="19">
    <w:abstractNumId w:val="24"/>
  </w:num>
  <w:num w:numId="20">
    <w:abstractNumId w:val="10"/>
  </w:num>
  <w:num w:numId="21">
    <w:abstractNumId w:val="36"/>
  </w:num>
  <w:num w:numId="22">
    <w:abstractNumId w:val="15"/>
  </w:num>
  <w:num w:numId="23">
    <w:abstractNumId w:val="35"/>
  </w:num>
  <w:num w:numId="24">
    <w:abstractNumId w:val="23"/>
  </w:num>
  <w:num w:numId="25">
    <w:abstractNumId w:val="14"/>
  </w:num>
  <w:num w:numId="26">
    <w:abstractNumId w:val="22"/>
  </w:num>
  <w:num w:numId="27">
    <w:abstractNumId w:val="30"/>
  </w:num>
  <w:num w:numId="28">
    <w:abstractNumId w:val="38"/>
  </w:num>
  <w:num w:numId="29">
    <w:abstractNumId w:val="5"/>
  </w:num>
  <w:num w:numId="30">
    <w:abstractNumId w:val="11"/>
  </w:num>
  <w:num w:numId="31">
    <w:abstractNumId w:val="7"/>
  </w:num>
  <w:num w:numId="32">
    <w:abstractNumId w:val="18"/>
  </w:num>
  <w:num w:numId="33">
    <w:abstractNumId w:val="28"/>
  </w:num>
  <w:num w:numId="34">
    <w:abstractNumId w:val="33"/>
  </w:num>
  <w:num w:numId="35">
    <w:abstractNumId w:val="41"/>
  </w:num>
  <w:num w:numId="36">
    <w:abstractNumId w:val="25"/>
  </w:num>
  <w:num w:numId="37">
    <w:abstractNumId w:val="4"/>
  </w:num>
  <w:num w:numId="38">
    <w:abstractNumId w:val="31"/>
  </w:num>
  <w:num w:numId="39">
    <w:abstractNumId w:val="3"/>
  </w:num>
  <w:num w:numId="40">
    <w:abstractNumId w:val="6"/>
  </w:num>
  <w:num w:numId="41">
    <w:abstractNumId w:val="32"/>
  </w:num>
  <w:num w:numId="42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6CC9"/>
    <w:rsid w:val="0000610D"/>
    <w:rsid w:val="000F20A3"/>
    <w:rsid w:val="00125A49"/>
    <w:rsid w:val="002026A9"/>
    <w:rsid w:val="00212180"/>
    <w:rsid w:val="00242277"/>
    <w:rsid w:val="0030723F"/>
    <w:rsid w:val="0031696C"/>
    <w:rsid w:val="00324BF2"/>
    <w:rsid w:val="00370679"/>
    <w:rsid w:val="004951F3"/>
    <w:rsid w:val="004A24DF"/>
    <w:rsid w:val="00540110"/>
    <w:rsid w:val="005421E8"/>
    <w:rsid w:val="005F2F02"/>
    <w:rsid w:val="006456FD"/>
    <w:rsid w:val="007A0D2A"/>
    <w:rsid w:val="007A6197"/>
    <w:rsid w:val="00935E9C"/>
    <w:rsid w:val="0096070B"/>
    <w:rsid w:val="00993A44"/>
    <w:rsid w:val="009E223A"/>
    <w:rsid w:val="00AD11AB"/>
    <w:rsid w:val="00B60414"/>
    <w:rsid w:val="00BD5689"/>
    <w:rsid w:val="00C002E9"/>
    <w:rsid w:val="00CA532F"/>
    <w:rsid w:val="00CF3C58"/>
    <w:rsid w:val="00CF57A0"/>
    <w:rsid w:val="00D4481E"/>
    <w:rsid w:val="00D6481A"/>
    <w:rsid w:val="00DD6CC9"/>
    <w:rsid w:val="00DE4B1A"/>
    <w:rsid w:val="00E551EA"/>
    <w:rsid w:val="00E575E4"/>
    <w:rsid w:val="00E7251E"/>
    <w:rsid w:val="00ED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ED79C5-737F-40A8-B720-E322C49E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6C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4">
    <w:name w:val="Заголовок Знак"/>
    <w:basedOn w:val="a0"/>
    <w:link w:val="a3"/>
    <w:rsid w:val="00DD6CC9"/>
    <w:rPr>
      <w:rFonts w:ascii="Times New Roman" w:eastAsia="Times New Roman" w:hAnsi="Times New Roman" w:cs="Times New Roman"/>
      <w:b/>
      <w:sz w:val="20"/>
      <w:szCs w:val="20"/>
    </w:rPr>
  </w:style>
  <w:style w:type="paragraph" w:styleId="a5">
    <w:name w:val="List Paragraph"/>
    <w:basedOn w:val="a"/>
    <w:uiPriority w:val="34"/>
    <w:qFormat/>
    <w:rsid w:val="00C002E9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E575E4"/>
    <w:pPr>
      <w:widowControl w:val="0"/>
      <w:spacing w:after="120" w:line="480" w:lineRule="auto"/>
      <w:ind w:left="80"/>
      <w:jc w:val="both"/>
    </w:pPr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575E4"/>
    <w:rPr>
      <w:rFonts w:ascii="Times New Roman" w:eastAsia="Times New Roman" w:hAnsi="Times New Roman" w:cs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3C5FC-4104-4760-A4B2-14BBDBA07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Evgeniya Pokhilko</cp:lastModifiedBy>
  <cp:revision>31</cp:revision>
  <dcterms:created xsi:type="dcterms:W3CDTF">2019-01-23T12:05:00Z</dcterms:created>
  <dcterms:modified xsi:type="dcterms:W3CDTF">2023-10-30T14:45:00Z</dcterms:modified>
</cp:coreProperties>
</file>